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C1" w:rsidRDefault="007616C1">
      <w:pPr>
        <w:adjustRightInd w:val="0"/>
      </w:pPr>
      <w:bookmarkStart w:id="0" w:name="_GoBack"/>
      <w:bookmarkEnd w:id="0"/>
      <w:r>
        <w:rPr>
          <w:rFonts w:hint="eastAsia"/>
        </w:rPr>
        <w:t>様式第</w:t>
      </w:r>
      <w:r>
        <w:t>6</w:t>
      </w:r>
      <w:r>
        <w:rPr>
          <w:rFonts w:hint="eastAsia"/>
        </w:rPr>
        <w:t>号</w:t>
      </w:r>
      <w:r>
        <w:t>(</w:t>
      </w:r>
      <w:r>
        <w:rPr>
          <w:rFonts w:hint="eastAsia"/>
        </w:rPr>
        <w:t>第</w:t>
      </w:r>
      <w:r>
        <w:t>5</w:t>
      </w:r>
      <w:r>
        <w:rPr>
          <w:rFonts w:hint="eastAsia"/>
        </w:rPr>
        <w:t>条関係</w:t>
      </w:r>
      <w:r>
        <w:t>)</w:t>
      </w:r>
    </w:p>
    <w:p w:rsidR="007616C1" w:rsidRDefault="007616C1">
      <w:pPr>
        <w:adjustRightInd w:val="0"/>
      </w:pPr>
    </w:p>
    <w:p w:rsidR="007616C1" w:rsidRDefault="007616C1">
      <w:pPr>
        <w:adjustRightInd w:val="0"/>
        <w:jc w:val="center"/>
      </w:pPr>
      <w:r>
        <w:rPr>
          <w:rFonts w:hint="eastAsia"/>
        </w:rPr>
        <w:t>給水協定書</w:t>
      </w:r>
    </w:p>
    <w:p w:rsidR="007616C1" w:rsidRDefault="007616C1">
      <w:pPr>
        <w:adjustRightInd w:val="0"/>
      </w:pPr>
    </w:p>
    <w:p w:rsidR="007616C1" w:rsidRDefault="007616C1">
      <w:pPr>
        <w:adjustRightInd w:val="0"/>
      </w:pPr>
    </w:p>
    <w:p w:rsidR="007616C1" w:rsidRDefault="007616C1">
      <w:pPr>
        <w:adjustRightInd w:val="0"/>
      </w:pPr>
      <w:r>
        <w:rPr>
          <w:rFonts w:hint="eastAsia"/>
        </w:rPr>
        <w:t xml:space="preserve">　紀宝町水道事業管理者　　　　　</w:t>
      </w:r>
      <w:r>
        <w:t>(</w:t>
      </w:r>
      <w:r>
        <w:rPr>
          <w:rFonts w:hint="eastAsia"/>
        </w:rPr>
        <w:t>以下「甲」という。</w:t>
      </w:r>
      <w:r>
        <w:t>)</w:t>
      </w:r>
      <w:r>
        <w:rPr>
          <w:rFonts w:hint="eastAsia"/>
        </w:rPr>
        <w:t xml:space="preserve">と　　　　　</w:t>
      </w:r>
      <w:r>
        <w:t>(</w:t>
      </w:r>
      <w:r>
        <w:rPr>
          <w:rFonts w:hint="eastAsia"/>
        </w:rPr>
        <w:t>以下「乙」という。</w:t>
      </w:r>
      <w:r>
        <w:t>)</w:t>
      </w:r>
      <w:r>
        <w:rPr>
          <w:rFonts w:hint="eastAsia"/>
        </w:rPr>
        <w:t>は、乙が施行する当該事業に係る給水について、次のとおり協定する。</w:t>
      </w:r>
    </w:p>
    <w:p w:rsidR="007616C1" w:rsidRDefault="007616C1">
      <w:pPr>
        <w:adjustRightInd w:val="0"/>
      </w:pPr>
    </w:p>
    <w:p w:rsidR="007616C1" w:rsidRDefault="007616C1">
      <w:pPr>
        <w:adjustRightInd w:val="0"/>
      </w:pPr>
    </w:p>
    <w:p w:rsidR="007616C1" w:rsidRDefault="007616C1">
      <w:pPr>
        <w:adjustRightInd w:val="0"/>
      </w:pPr>
      <w:r>
        <w:rPr>
          <w:rFonts w:hint="eastAsia"/>
        </w:rPr>
        <w:t xml:space="preserve">　</w:t>
      </w:r>
      <w:r>
        <w:t>(</w:t>
      </w:r>
      <w:r>
        <w:rPr>
          <w:rFonts w:hint="eastAsia"/>
        </w:rPr>
        <w:t>給水計画</w:t>
      </w:r>
      <w:r>
        <w:t>)</w:t>
      </w:r>
    </w:p>
    <w:p w:rsidR="007616C1" w:rsidRDefault="007616C1">
      <w:pPr>
        <w:adjustRightInd w:val="0"/>
      </w:pPr>
      <w:r>
        <w:rPr>
          <w:rFonts w:hint="eastAsia"/>
        </w:rPr>
        <w:t>第</w:t>
      </w:r>
      <w:r>
        <w:t>1</w:t>
      </w:r>
      <w:r>
        <w:rPr>
          <w:rFonts w:hint="eastAsia"/>
        </w:rPr>
        <w:t>条　甲は、乙が施行する次の事業に係る給水について同意する。</w:t>
      </w:r>
    </w:p>
    <w:p w:rsidR="007616C1" w:rsidRDefault="007616C1">
      <w:pPr>
        <w:adjustRightInd w:val="0"/>
      </w:pPr>
      <w:r>
        <w:rPr>
          <w:rFonts w:hint="eastAsia"/>
        </w:rPr>
        <w:t xml:space="preserve">　</w:t>
      </w:r>
      <w:r>
        <w:t>(1)</w:t>
      </w:r>
      <w:r>
        <w:rPr>
          <w:rFonts w:hint="eastAsia"/>
        </w:rPr>
        <w:t xml:space="preserve">　</w:t>
      </w:r>
      <w:r>
        <w:rPr>
          <w:rFonts w:hint="eastAsia"/>
          <w:spacing w:val="26"/>
        </w:rPr>
        <w:t>事業の名</w:t>
      </w:r>
      <w:r>
        <w:rPr>
          <w:rFonts w:hint="eastAsia"/>
        </w:rPr>
        <w:t>称</w:t>
      </w:r>
    </w:p>
    <w:p w:rsidR="007616C1" w:rsidRDefault="007616C1">
      <w:pPr>
        <w:adjustRightInd w:val="0"/>
      </w:pPr>
      <w:r>
        <w:rPr>
          <w:rFonts w:hint="eastAsia"/>
        </w:rPr>
        <w:t xml:space="preserve">　</w:t>
      </w:r>
      <w:r>
        <w:t>(2)</w:t>
      </w:r>
      <w:r>
        <w:rPr>
          <w:rFonts w:hint="eastAsia"/>
        </w:rPr>
        <w:t xml:space="preserve">　</w:t>
      </w:r>
      <w:r>
        <w:rPr>
          <w:rFonts w:hint="eastAsia"/>
          <w:spacing w:val="157"/>
        </w:rPr>
        <w:t>所在</w:t>
      </w:r>
      <w:r>
        <w:rPr>
          <w:rFonts w:hint="eastAsia"/>
        </w:rPr>
        <w:t>地</w:t>
      </w:r>
    </w:p>
    <w:p w:rsidR="007616C1" w:rsidRDefault="007616C1">
      <w:pPr>
        <w:adjustRightInd w:val="0"/>
      </w:pPr>
      <w:r>
        <w:rPr>
          <w:rFonts w:hint="eastAsia"/>
        </w:rPr>
        <w:t xml:space="preserve">　</w:t>
      </w:r>
      <w:r>
        <w:t>(3)</w:t>
      </w:r>
      <w:r>
        <w:rPr>
          <w:rFonts w:hint="eastAsia"/>
        </w:rPr>
        <w:t xml:space="preserve">　開発区域面積　　　　　　　　　　</w:t>
      </w:r>
      <w:r>
        <w:t>m</w:t>
      </w:r>
      <w:r>
        <w:rPr>
          <w:vertAlign w:val="superscript"/>
        </w:rPr>
        <w:t>2</w:t>
      </w:r>
    </w:p>
    <w:p w:rsidR="007616C1" w:rsidRDefault="007616C1">
      <w:pPr>
        <w:adjustRightInd w:val="0"/>
      </w:pPr>
      <w:r>
        <w:rPr>
          <w:rFonts w:hint="eastAsia"/>
        </w:rPr>
        <w:t xml:space="preserve">　</w:t>
      </w:r>
      <w:r>
        <w:t>(4)</w:t>
      </w:r>
      <w:r>
        <w:rPr>
          <w:rFonts w:hint="eastAsia"/>
        </w:rPr>
        <w:t xml:space="preserve">　</w:t>
      </w:r>
      <w:r>
        <w:rPr>
          <w:rFonts w:hint="eastAsia"/>
          <w:spacing w:val="156"/>
        </w:rPr>
        <w:t>区画</w:t>
      </w:r>
      <w:r>
        <w:rPr>
          <w:rFonts w:hint="eastAsia"/>
        </w:rPr>
        <w:t>数　　　　　　　　　　区画</w:t>
      </w:r>
    </w:p>
    <w:p w:rsidR="007616C1" w:rsidRDefault="007616C1">
      <w:pPr>
        <w:adjustRightInd w:val="0"/>
      </w:pPr>
    </w:p>
    <w:p w:rsidR="007616C1" w:rsidRDefault="007616C1">
      <w:pPr>
        <w:adjustRightInd w:val="0"/>
      </w:pPr>
      <w:r>
        <w:rPr>
          <w:rFonts w:hint="eastAsia"/>
        </w:rPr>
        <w:t xml:space="preserve">　</w:t>
      </w:r>
      <w:r>
        <w:t>(</w:t>
      </w:r>
      <w:r>
        <w:rPr>
          <w:rFonts w:hint="eastAsia"/>
        </w:rPr>
        <w:t>給水施設</w:t>
      </w:r>
      <w:r>
        <w:t>)</w:t>
      </w:r>
    </w:p>
    <w:p w:rsidR="007616C1" w:rsidRDefault="007616C1">
      <w:pPr>
        <w:adjustRightInd w:val="0"/>
        <w:ind w:left="210" w:hanging="210"/>
      </w:pPr>
      <w:r>
        <w:rPr>
          <w:rFonts w:hint="eastAsia"/>
        </w:rPr>
        <w:t>第</w:t>
      </w:r>
      <w:r>
        <w:t>2</w:t>
      </w:r>
      <w:r>
        <w:rPr>
          <w:rFonts w:hint="eastAsia"/>
        </w:rPr>
        <w:t>条　乙は、当該開発区域の給水施設及び給水工事を実施するにあたっては、紀宝町水道事業指定給水装置工事事業者規程等、水道に関する法令を遵守するものとする。</w:t>
      </w:r>
    </w:p>
    <w:p w:rsidR="007616C1" w:rsidRDefault="007616C1">
      <w:pPr>
        <w:adjustRightInd w:val="0"/>
      </w:pPr>
    </w:p>
    <w:p w:rsidR="007616C1" w:rsidRDefault="007616C1">
      <w:pPr>
        <w:adjustRightInd w:val="0"/>
      </w:pPr>
      <w:r>
        <w:rPr>
          <w:rFonts w:hint="eastAsia"/>
        </w:rPr>
        <w:t xml:space="preserve">　</w:t>
      </w:r>
      <w:r>
        <w:t>(</w:t>
      </w:r>
      <w:r>
        <w:rPr>
          <w:rFonts w:hint="eastAsia"/>
        </w:rPr>
        <w:t>給水方法</w:t>
      </w:r>
      <w:r>
        <w:t>)</w:t>
      </w:r>
    </w:p>
    <w:p w:rsidR="007616C1" w:rsidRDefault="007616C1">
      <w:pPr>
        <w:adjustRightInd w:val="0"/>
        <w:ind w:left="210" w:hanging="210"/>
      </w:pPr>
      <w:r>
        <w:rPr>
          <w:rFonts w:hint="eastAsia"/>
        </w:rPr>
        <w:t>第</w:t>
      </w:r>
      <w:r>
        <w:t>3</w:t>
      </w:r>
      <w:r>
        <w:rPr>
          <w:rFonts w:hint="eastAsia"/>
        </w:rPr>
        <w:t xml:space="preserve">条　</w:t>
      </w:r>
      <w:r>
        <w:rPr>
          <w:rFonts w:hint="eastAsia"/>
          <w:spacing w:val="-1"/>
        </w:rPr>
        <w:t>乙は、甲の所有する水道施</w:t>
      </w:r>
      <w:r>
        <w:rPr>
          <w:rFonts w:hint="eastAsia"/>
        </w:rPr>
        <w:t>設</w:t>
      </w:r>
      <w:r>
        <w:t>(</w:t>
      </w:r>
      <w:r>
        <w:rPr>
          <w:rFonts w:hint="eastAsia"/>
        </w:rPr>
        <w:t xml:space="preserve">　　　　　既設配水管φ　　　　</w:t>
      </w:r>
      <w:r>
        <w:t>mm)</w:t>
      </w:r>
      <w:r>
        <w:rPr>
          <w:rFonts w:hint="eastAsia"/>
        </w:rPr>
        <w:t xml:space="preserve">からφ　　　</w:t>
      </w:r>
      <w:r>
        <w:t>mm</w:t>
      </w:r>
      <w:r>
        <w:rPr>
          <w:rFonts w:hint="eastAsia"/>
        </w:rPr>
        <w:t>給水管を分岐し、開発区域内に給水を受けるものとする。</w:t>
      </w:r>
    </w:p>
    <w:p w:rsidR="007616C1" w:rsidRDefault="007616C1">
      <w:pPr>
        <w:adjustRightInd w:val="0"/>
      </w:pPr>
    </w:p>
    <w:p w:rsidR="007616C1" w:rsidRDefault="007616C1">
      <w:pPr>
        <w:adjustRightInd w:val="0"/>
      </w:pPr>
      <w:r>
        <w:rPr>
          <w:rFonts w:hint="eastAsia"/>
        </w:rPr>
        <w:t xml:space="preserve">　</w:t>
      </w:r>
      <w:r>
        <w:t>(</w:t>
      </w:r>
      <w:r>
        <w:rPr>
          <w:rFonts w:hint="eastAsia"/>
        </w:rPr>
        <w:t>実施設計</w:t>
      </w:r>
      <w:r>
        <w:t>)</w:t>
      </w:r>
    </w:p>
    <w:p w:rsidR="007616C1" w:rsidRDefault="007616C1">
      <w:pPr>
        <w:adjustRightInd w:val="0"/>
        <w:ind w:left="210" w:hanging="210"/>
      </w:pPr>
      <w:r>
        <w:rPr>
          <w:rFonts w:hint="eastAsia"/>
        </w:rPr>
        <w:t>第</w:t>
      </w:r>
      <w:r>
        <w:t>4</w:t>
      </w:r>
      <w:r>
        <w:rPr>
          <w:rFonts w:hint="eastAsia"/>
        </w:rPr>
        <w:t>条　乙は、前条の給水施設の実施設計にあたっては、あらかじめ甲と十分協議し、その指示に従い承認を得なければならない。</w:t>
      </w:r>
    </w:p>
    <w:p w:rsidR="007616C1" w:rsidRDefault="007616C1">
      <w:pPr>
        <w:adjustRightInd w:val="0"/>
      </w:pPr>
    </w:p>
    <w:p w:rsidR="007616C1" w:rsidRDefault="007616C1">
      <w:pPr>
        <w:adjustRightInd w:val="0"/>
      </w:pPr>
      <w:r>
        <w:rPr>
          <w:rFonts w:hint="eastAsia"/>
        </w:rPr>
        <w:t xml:space="preserve">　</w:t>
      </w:r>
      <w:r>
        <w:t>(</w:t>
      </w:r>
      <w:r>
        <w:rPr>
          <w:rFonts w:hint="eastAsia"/>
        </w:rPr>
        <w:t>給水施設工事の着手</w:t>
      </w:r>
      <w:r>
        <w:t>)</w:t>
      </w:r>
    </w:p>
    <w:p w:rsidR="007616C1" w:rsidRDefault="007616C1">
      <w:pPr>
        <w:adjustRightInd w:val="0"/>
        <w:ind w:left="210" w:hanging="210"/>
      </w:pPr>
      <w:r>
        <w:rPr>
          <w:rFonts w:hint="eastAsia"/>
        </w:rPr>
        <w:t>第</w:t>
      </w:r>
      <w:r>
        <w:t>5</w:t>
      </w:r>
      <w:r>
        <w:rPr>
          <w:rFonts w:hint="eastAsia"/>
        </w:rPr>
        <w:t>条　当該事業の給水施設工事は、設計図面及び工事着手届、工程表、使用材料承認願いを提出しなければならない。</w:t>
      </w:r>
    </w:p>
    <w:p w:rsidR="007616C1" w:rsidRDefault="007616C1">
      <w:pPr>
        <w:adjustRightInd w:val="0"/>
      </w:pPr>
    </w:p>
    <w:p w:rsidR="007616C1" w:rsidRDefault="007616C1">
      <w:pPr>
        <w:adjustRightInd w:val="0"/>
      </w:pPr>
      <w:r>
        <w:rPr>
          <w:rFonts w:hint="eastAsia"/>
        </w:rPr>
        <w:t xml:space="preserve">　</w:t>
      </w:r>
      <w:r>
        <w:t>(</w:t>
      </w:r>
      <w:r>
        <w:rPr>
          <w:rFonts w:hint="eastAsia"/>
        </w:rPr>
        <w:t>工事の監督及び検査</w:t>
      </w:r>
      <w:r>
        <w:t>)</w:t>
      </w:r>
    </w:p>
    <w:p w:rsidR="007616C1" w:rsidRDefault="007616C1">
      <w:pPr>
        <w:adjustRightInd w:val="0"/>
        <w:ind w:left="210" w:hanging="210"/>
      </w:pPr>
      <w:r>
        <w:rPr>
          <w:rFonts w:hint="eastAsia"/>
        </w:rPr>
        <w:t>第</w:t>
      </w:r>
      <w:r>
        <w:t>6</w:t>
      </w:r>
      <w:r>
        <w:rPr>
          <w:rFonts w:hint="eastAsia"/>
        </w:rPr>
        <w:t>条　甲は、当該事業の給水施設工事について、監督員を定めなければならない。乙は、甲が定めた甲の監督員に従い誠実に施工しなければならない。</w:t>
      </w:r>
    </w:p>
    <w:p w:rsidR="007616C1" w:rsidRDefault="007616C1">
      <w:pPr>
        <w:adjustRightInd w:val="0"/>
        <w:ind w:left="210" w:hanging="210"/>
      </w:pPr>
      <w:r>
        <w:t>2</w:t>
      </w:r>
      <w:r>
        <w:rPr>
          <w:rFonts w:hint="eastAsia"/>
        </w:rPr>
        <w:t xml:space="preserve">　乙は、工事が完成した場合には、すみやかに甲に完成届を提出し、工事の検査をうけなければならない。甲は、当該事業の給水施設工事の完成届を受理した日から</w:t>
      </w:r>
      <w:r>
        <w:t>14</w:t>
      </w:r>
      <w:r>
        <w:rPr>
          <w:rFonts w:hint="eastAsia"/>
        </w:rPr>
        <w:t>日以内に検査を実施するものとする。</w:t>
      </w:r>
    </w:p>
    <w:p w:rsidR="007616C1" w:rsidRDefault="007616C1">
      <w:pPr>
        <w:adjustRightInd w:val="0"/>
      </w:pPr>
    </w:p>
    <w:p w:rsidR="007616C1" w:rsidRDefault="007616C1">
      <w:pPr>
        <w:adjustRightInd w:val="0"/>
      </w:pPr>
      <w:r>
        <w:rPr>
          <w:rFonts w:hint="eastAsia"/>
        </w:rPr>
        <w:t xml:space="preserve">　</w:t>
      </w:r>
      <w:r>
        <w:t>(</w:t>
      </w:r>
      <w:r>
        <w:rPr>
          <w:rFonts w:hint="eastAsia"/>
        </w:rPr>
        <w:t>給水施設の移管</w:t>
      </w:r>
      <w:r>
        <w:t>)</w:t>
      </w:r>
    </w:p>
    <w:p w:rsidR="007616C1" w:rsidRDefault="007616C1">
      <w:pPr>
        <w:adjustRightInd w:val="0"/>
        <w:ind w:left="210" w:hanging="210"/>
      </w:pPr>
      <w:r>
        <w:rPr>
          <w:rFonts w:hint="eastAsia"/>
        </w:rPr>
        <w:lastRenderedPageBreak/>
        <w:t>第</w:t>
      </w:r>
      <w:r>
        <w:t>7</w:t>
      </w:r>
      <w:r>
        <w:rPr>
          <w:rFonts w:hint="eastAsia"/>
        </w:rPr>
        <w:t>条　乙は、当該事業の給水施設のうち、前条の検査に合格した公道内に設置した給水施設を甲に移管するものとする。</w:t>
      </w:r>
    </w:p>
    <w:p w:rsidR="007616C1" w:rsidRDefault="007616C1">
      <w:pPr>
        <w:adjustRightInd w:val="0"/>
        <w:ind w:left="210" w:hanging="210"/>
      </w:pPr>
    </w:p>
    <w:p w:rsidR="007616C1" w:rsidRDefault="007616C1">
      <w:pPr>
        <w:adjustRightInd w:val="0"/>
        <w:ind w:left="210" w:hanging="210"/>
      </w:pPr>
      <w:r>
        <w:rPr>
          <w:rFonts w:hint="eastAsia"/>
        </w:rPr>
        <w:t xml:space="preserve">　</w:t>
      </w:r>
      <w:r>
        <w:t>(</w:t>
      </w:r>
      <w:r>
        <w:rPr>
          <w:rFonts w:hint="eastAsia"/>
        </w:rPr>
        <w:t>給水開始時期</w:t>
      </w:r>
      <w:r>
        <w:t>)</w:t>
      </w:r>
    </w:p>
    <w:p w:rsidR="007616C1" w:rsidRDefault="007616C1">
      <w:pPr>
        <w:adjustRightInd w:val="0"/>
        <w:ind w:left="210" w:hanging="210"/>
      </w:pPr>
      <w:r>
        <w:rPr>
          <w:rFonts w:hint="eastAsia"/>
        </w:rPr>
        <w:t>第</w:t>
      </w:r>
      <w:r>
        <w:t>8</w:t>
      </w:r>
      <w:r>
        <w:rPr>
          <w:rFonts w:hint="eastAsia"/>
        </w:rPr>
        <w:t>条　甲は、当該事業の給水について、第</w:t>
      </w:r>
      <w:r>
        <w:t>6</w:t>
      </w:r>
      <w:r>
        <w:rPr>
          <w:rFonts w:hint="eastAsia"/>
        </w:rPr>
        <w:t>条第</w:t>
      </w:r>
      <w:r>
        <w:t>2</w:t>
      </w:r>
      <w:r>
        <w:rPr>
          <w:rFonts w:hint="eastAsia"/>
        </w:rPr>
        <w:t>項の工事検査が終了した日から給水を開始する。</w:t>
      </w:r>
    </w:p>
    <w:p w:rsidR="007616C1" w:rsidRDefault="007616C1">
      <w:pPr>
        <w:adjustRightInd w:val="0"/>
      </w:pPr>
    </w:p>
    <w:p w:rsidR="007616C1" w:rsidRDefault="007616C1">
      <w:pPr>
        <w:adjustRightInd w:val="0"/>
      </w:pPr>
      <w:r>
        <w:rPr>
          <w:rFonts w:hint="eastAsia"/>
        </w:rPr>
        <w:t xml:space="preserve">　</w:t>
      </w:r>
      <w:r>
        <w:t>(</w:t>
      </w:r>
      <w:r>
        <w:rPr>
          <w:rFonts w:hint="eastAsia"/>
        </w:rPr>
        <w:t>瑕疵担保</w:t>
      </w:r>
      <w:r>
        <w:t>)</w:t>
      </w:r>
    </w:p>
    <w:p w:rsidR="007616C1" w:rsidRDefault="007616C1">
      <w:pPr>
        <w:adjustRightInd w:val="0"/>
        <w:ind w:left="210" w:hanging="210"/>
      </w:pPr>
      <w:r>
        <w:rPr>
          <w:rFonts w:hint="eastAsia"/>
        </w:rPr>
        <w:t>第</w:t>
      </w:r>
      <w:r>
        <w:t>9</w:t>
      </w:r>
      <w:r>
        <w:rPr>
          <w:rFonts w:hint="eastAsia"/>
        </w:rPr>
        <w:t>条　乙は、甲に給水施設を移管した日から、次の各号に掲げる区分に応じ当該各号に定める期間、工事目的物の瑕疵担保する責めを負う。</w:t>
      </w:r>
    </w:p>
    <w:p w:rsidR="007616C1" w:rsidRDefault="007616C1">
      <w:pPr>
        <w:adjustRightInd w:val="0"/>
        <w:ind w:left="420" w:hanging="420"/>
      </w:pPr>
      <w:r>
        <w:rPr>
          <w:rFonts w:hint="eastAsia"/>
        </w:rPr>
        <w:t xml:space="preserve">　</w:t>
      </w:r>
      <w:r>
        <w:t>(1)</w:t>
      </w:r>
      <w:r>
        <w:rPr>
          <w:rFonts w:hint="eastAsia"/>
        </w:rPr>
        <w:t xml:space="preserve">　石造、土造、金属造、コンクリート造、及びこれらに類するものによる建物、その他土地の工作物又は地盤の瑕疵…………………………………</w:t>
      </w:r>
      <w:r>
        <w:t>2</w:t>
      </w:r>
      <w:r>
        <w:rPr>
          <w:rFonts w:hint="eastAsia"/>
        </w:rPr>
        <w:t>年</w:t>
      </w:r>
    </w:p>
    <w:p w:rsidR="007616C1" w:rsidRDefault="007616C1">
      <w:pPr>
        <w:adjustRightInd w:val="0"/>
      </w:pPr>
    </w:p>
    <w:p w:rsidR="007616C1" w:rsidRDefault="007616C1">
      <w:pPr>
        <w:adjustRightInd w:val="0"/>
      </w:pPr>
      <w:r>
        <w:rPr>
          <w:rFonts w:hint="eastAsia"/>
        </w:rPr>
        <w:t xml:space="preserve">　</w:t>
      </w:r>
      <w:r>
        <w:t>(</w:t>
      </w:r>
      <w:r>
        <w:rPr>
          <w:rFonts w:hint="eastAsia"/>
        </w:rPr>
        <w:t>協定書の効力</w:t>
      </w:r>
      <w:r>
        <w:t>)</w:t>
      </w:r>
    </w:p>
    <w:p w:rsidR="007616C1" w:rsidRDefault="007616C1">
      <w:pPr>
        <w:adjustRightInd w:val="0"/>
        <w:ind w:left="210" w:hanging="210"/>
      </w:pPr>
      <w:r>
        <w:rPr>
          <w:rFonts w:hint="eastAsia"/>
        </w:rPr>
        <w:t>第</w:t>
      </w:r>
      <w:r>
        <w:t>10</w:t>
      </w:r>
      <w:r>
        <w:rPr>
          <w:rFonts w:hint="eastAsia"/>
        </w:rPr>
        <w:t>条　本協定は、締結の日から</w:t>
      </w:r>
      <w:r>
        <w:t>2</w:t>
      </w:r>
      <w:r>
        <w:rPr>
          <w:rFonts w:hint="eastAsia"/>
        </w:rPr>
        <w:t>カ年以内に給水施設工事に着手しない場合は、無効とする。ただし、甲が特別の事情があると認めたときはこの限りではない。</w:t>
      </w:r>
    </w:p>
    <w:p w:rsidR="007616C1" w:rsidRDefault="007616C1">
      <w:pPr>
        <w:adjustRightInd w:val="0"/>
        <w:ind w:left="210" w:hanging="210"/>
      </w:pPr>
    </w:p>
    <w:p w:rsidR="007616C1" w:rsidRDefault="007616C1">
      <w:pPr>
        <w:adjustRightInd w:val="0"/>
        <w:ind w:left="210" w:hanging="210"/>
      </w:pPr>
      <w:r>
        <w:rPr>
          <w:rFonts w:hint="eastAsia"/>
        </w:rPr>
        <w:t xml:space="preserve">　</w:t>
      </w:r>
      <w:r>
        <w:t>(</w:t>
      </w:r>
      <w:r>
        <w:rPr>
          <w:rFonts w:hint="eastAsia"/>
        </w:rPr>
        <w:t>補足</w:t>
      </w:r>
      <w:r>
        <w:t>)</w:t>
      </w:r>
    </w:p>
    <w:p w:rsidR="007616C1" w:rsidRDefault="007616C1">
      <w:pPr>
        <w:adjustRightInd w:val="0"/>
        <w:ind w:left="210" w:hanging="210"/>
      </w:pPr>
      <w:r>
        <w:rPr>
          <w:rFonts w:hint="eastAsia"/>
        </w:rPr>
        <w:t>第</w:t>
      </w:r>
      <w:r>
        <w:t>11</w:t>
      </w:r>
      <w:r>
        <w:rPr>
          <w:rFonts w:hint="eastAsia"/>
        </w:rPr>
        <w:t>条　本協定の疑義及び本協定に定めのない事項については、甲、乙協議の上、別途定めるものとする。</w:t>
      </w:r>
    </w:p>
    <w:p w:rsidR="007616C1" w:rsidRDefault="007616C1">
      <w:pPr>
        <w:adjustRightInd w:val="0"/>
      </w:pPr>
    </w:p>
    <w:p w:rsidR="007616C1" w:rsidRDefault="007616C1">
      <w:pPr>
        <w:adjustRightInd w:val="0"/>
      </w:pPr>
      <w:r>
        <w:rPr>
          <w:rFonts w:hint="eastAsia"/>
        </w:rPr>
        <w:t xml:space="preserve">　本協定を証するため本書</w:t>
      </w:r>
      <w:r>
        <w:t>2</w:t>
      </w:r>
      <w:r>
        <w:rPr>
          <w:rFonts w:hint="eastAsia"/>
        </w:rPr>
        <w:t>通を作成し、甲、乙記名押印の上各々</w:t>
      </w:r>
      <w:r>
        <w:t>1</w:t>
      </w:r>
      <w:r>
        <w:rPr>
          <w:rFonts w:hint="eastAsia"/>
        </w:rPr>
        <w:t>通を保有するものとする。</w:t>
      </w:r>
    </w:p>
    <w:p w:rsidR="007616C1" w:rsidRDefault="007616C1">
      <w:pPr>
        <w:adjustRightInd w:val="0"/>
      </w:pPr>
    </w:p>
    <w:p w:rsidR="007616C1" w:rsidRDefault="007616C1">
      <w:pPr>
        <w:adjustRightInd w:val="0"/>
      </w:pPr>
      <w:r>
        <w:rPr>
          <w:rFonts w:hint="eastAsia"/>
        </w:rPr>
        <w:t xml:space="preserve">　　　年　　　月　　　日</w:t>
      </w:r>
    </w:p>
    <w:p w:rsidR="007616C1" w:rsidRDefault="007616C1">
      <w:pPr>
        <w:adjustRightInd w:val="0"/>
      </w:pPr>
    </w:p>
    <w:p w:rsidR="007616C1" w:rsidRDefault="00432AEB">
      <w:pPr>
        <w:adjustRightInd w:val="0"/>
        <w:jc w:val="right"/>
      </w:pPr>
      <w:r>
        <w:rPr>
          <w:noProof/>
        </w:rPr>
        <w:pict>
          <v:oval id="_x0000_s1026" style="position:absolute;left:0;text-align:left;margin-left:413.75pt;margin-top:2.35pt;width:12pt;height:12pt;z-index:1" o:allowincell="f" filled="f" strokeweight=".5pt">
            <o:lock v:ext="edit" aspectratio="t"/>
          </v:oval>
        </w:pict>
      </w:r>
      <w:r w:rsidR="007616C1">
        <w:rPr>
          <w:rFonts w:hint="eastAsia"/>
        </w:rPr>
        <w:t>甲：　　　　　　　　　　印</w:t>
      </w:r>
    </w:p>
    <w:p w:rsidR="007616C1" w:rsidRDefault="007616C1">
      <w:pPr>
        <w:adjustRightInd w:val="0"/>
        <w:jc w:val="right"/>
      </w:pPr>
    </w:p>
    <w:p w:rsidR="007616C1" w:rsidRDefault="00432AEB">
      <w:pPr>
        <w:adjustRightInd w:val="0"/>
        <w:jc w:val="right"/>
      </w:pPr>
      <w:r>
        <w:rPr>
          <w:noProof/>
        </w:rPr>
        <w:pict>
          <v:oval id="_x0000_s1027" style="position:absolute;left:0;text-align:left;margin-left:413.75pt;margin-top:2.3pt;width:12pt;height:12pt;z-index:2" o:allowincell="f" filled="f" strokeweight=".5pt">
            <o:lock v:ext="edit" aspectratio="t"/>
          </v:oval>
        </w:pict>
      </w:r>
      <w:r w:rsidR="007616C1">
        <w:rPr>
          <w:rFonts w:hint="eastAsia"/>
        </w:rPr>
        <w:t>乙：　　　　　　　　　　印</w:t>
      </w:r>
    </w:p>
    <w:sectPr w:rsidR="007616C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EB" w:rsidRDefault="00432AEB" w:rsidP="007616C1">
      <w:r>
        <w:separator/>
      </w:r>
    </w:p>
  </w:endnote>
  <w:endnote w:type="continuationSeparator" w:id="0">
    <w:p w:rsidR="00432AEB" w:rsidRDefault="00432AEB" w:rsidP="0076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EB" w:rsidRDefault="00432AEB" w:rsidP="007616C1">
      <w:r>
        <w:separator/>
      </w:r>
    </w:p>
  </w:footnote>
  <w:footnote w:type="continuationSeparator" w:id="0">
    <w:p w:rsidR="00432AEB" w:rsidRDefault="00432AEB" w:rsidP="00761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6C1"/>
    <w:rsid w:val="00432AEB"/>
    <w:rsid w:val="005E04DF"/>
    <w:rsid w:val="0076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B968852D-FC67-47E5-AC25-FBE15B1D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16C1"/>
    <w:pPr>
      <w:tabs>
        <w:tab w:val="center" w:pos="4252"/>
        <w:tab w:val="right" w:pos="8504"/>
      </w:tabs>
      <w:snapToGrid w:val="0"/>
    </w:pPr>
  </w:style>
  <w:style w:type="character" w:customStyle="1" w:styleId="a4">
    <w:name w:val="ヘッダー (文字)"/>
    <w:link w:val="a3"/>
    <w:uiPriority w:val="99"/>
    <w:semiHidden/>
    <w:locked/>
    <w:rsid w:val="007616C1"/>
    <w:rPr>
      <w:rFonts w:ascii="ＭＳ 明朝" w:cs="Times New Roman"/>
      <w:snapToGrid w:val="0"/>
      <w:sz w:val="21"/>
    </w:rPr>
  </w:style>
  <w:style w:type="paragraph" w:styleId="a5">
    <w:name w:val="footer"/>
    <w:basedOn w:val="a"/>
    <w:link w:val="a6"/>
    <w:uiPriority w:val="99"/>
    <w:semiHidden/>
    <w:unhideWhenUsed/>
    <w:rsid w:val="007616C1"/>
    <w:pPr>
      <w:tabs>
        <w:tab w:val="center" w:pos="4252"/>
        <w:tab w:val="right" w:pos="8504"/>
      </w:tabs>
      <w:snapToGrid w:val="0"/>
    </w:pPr>
  </w:style>
  <w:style w:type="character" w:customStyle="1" w:styleId="a6">
    <w:name w:val="フッター (文字)"/>
    <w:link w:val="a5"/>
    <w:uiPriority w:val="99"/>
    <w:semiHidden/>
    <w:locked/>
    <w:rsid w:val="007616C1"/>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様式第6号(第5条関係)</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yuki</dc:creator>
  <cp:keywords/>
  <dc:description/>
  <cp:lastModifiedBy>k8kic11</cp:lastModifiedBy>
  <cp:revision>2</cp:revision>
  <cp:lastPrinted>2011-08-06T08:09:00Z</cp:lastPrinted>
  <dcterms:created xsi:type="dcterms:W3CDTF">2019-08-20T08:07:00Z</dcterms:created>
  <dcterms:modified xsi:type="dcterms:W3CDTF">2019-08-20T08:07:00Z</dcterms:modified>
</cp:coreProperties>
</file>